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E8" w:rsidRDefault="005D6FE8" w:rsidP="005B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B0475">
        <w:rPr>
          <w:rFonts w:ascii="Times New Roman" w:hAnsi="Times New Roman" w:cs="Times New Roman"/>
          <w:b/>
          <w:sz w:val="40"/>
          <w:szCs w:val="40"/>
        </w:rPr>
        <w:t>UBONGO</w:t>
      </w:r>
    </w:p>
    <w:p w:rsidR="005B0475" w:rsidRPr="005B0475" w:rsidRDefault="005B0475" w:rsidP="005B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D6FE8" w:rsidRPr="005B0475" w:rsidRDefault="005D6FE8" w:rsidP="006D6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F3A" w:rsidRPr="005B0475" w:rsidRDefault="006D6F3A" w:rsidP="006D6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B0475">
        <w:rPr>
          <w:rFonts w:ascii="Times New Roman" w:hAnsi="Times New Roman" w:cs="Times New Roman"/>
          <w:b/>
          <w:i/>
          <w:sz w:val="24"/>
          <w:szCs w:val="24"/>
        </w:rPr>
        <w:t>Herný materiál:</w:t>
      </w:r>
    </w:p>
    <w:p w:rsidR="006D6F3A" w:rsidRPr="005B0475" w:rsidRDefault="006D6F3A" w:rsidP="006D6F3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1 dvojdielny herný plán</w:t>
      </w:r>
    </w:p>
    <w:p w:rsidR="006D6F3A" w:rsidRPr="005B0475" w:rsidRDefault="006D6F3A" w:rsidP="006D6F3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4 figúrky</w:t>
      </w:r>
    </w:p>
    <w:p w:rsidR="006D6F3A" w:rsidRPr="005B0475" w:rsidRDefault="006D6F3A" w:rsidP="006D6F3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72 drahokamov (po 12tich v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6tich rôznych farbách)</w:t>
      </w:r>
    </w:p>
    <w:p w:rsidR="006D6F3A" w:rsidRPr="005B0475" w:rsidRDefault="00DA166E" w:rsidP="006D6F3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D6F3A" w:rsidRPr="005B0475">
        <w:rPr>
          <w:rFonts w:ascii="Times New Roman" w:hAnsi="Times New Roman" w:cs="Times New Roman"/>
          <w:sz w:val="24"/>
          <w:szCs w:val="24"/>
        </w:rPr>
        <w:t>6 herných kartičiek úloh</w:t>
      </w:r>
    </w:p>
    <w:p w:rsidR="006D6F3A" w:rsidRPr="005B0475" w:rsidRDefault="006D6F3A" w:rsidP="006D6F3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4 sady dielikov skladačky po 12tich kusoch</w:t>
      </w:r>
    </w:p>
    <w:p w:rsidR="006D6F3A" w:rsidRPr="005B0475" w:rsidRDefault="006D6F3A" w:rsidP="006D6F3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1 presýpacie hodiny</w:t>
      </w:r>
    </w:p>
    <w:p w:rsidR="006D6F3A" w:rsidRPr="005B0475" w:rsidRDefault="006D6F3A" w:rsidP="006D6F3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1 kocka</w:t>
      </w:r>
    </w:p>
    <w:p w:rsidR="00377F98" w:rsidRPr="005B0475" w:rsidRDefault="00377F98" w:rsidP="006D6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F3A" w:rsidRPr="005B0475" w:rsidRDefault="006D6F3A" w:rsidP="006D6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B0475">
        <w:rPr>
          <w:rFonts w:ascii="Times New Roman" w:hAnsi="Times New Roman" w:cs="Times New Roman"/>
          <w:b/>
          <w:i/>
          <w:sz w:val="24"/>
          <w:szCs w:val="24"/>
        </w:rPr>
        <w:t>Príprava hry:</w:t>
      </w:r>
    </w:p>
    <w:p w:rsidR="006D6F3A" w:rsidRPr="005B0475" w:rsidRDefault="006D6F3A" w:rsidP="00112E5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 xml:space="preserve">Spojte </w:t>
      </w:r>
      <w:r w:rsidR="008D7833" w:rsidRPr="005B0475">
        <w:rPr>
          <w:rFonts w:ascii="Times New Roman" w:hAnsi="Times New Roman" w:cs="Times New Roman"/>
          <w:sz w:val="24"/>
          <w:szCs w:val="24"/>
        </w:rPr>
        <w:t>oba diely herného plánu.</w:t>
      </w:r>
    </w:p>
    <w:p w:rsidR="006D6F3A" w:rsidRPr="005B0475" w:rsidRDefault="006D6F3A" w:rsidP="00112E5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 xml:space="preserve">Náhodne rozmiestnite </w:t>
      </w:r>
      <w:r w:rsidR="008D7833" w:rsidRPr="005B0475">
        <w:rPr>
          <w:rFonts w:ascii="Times New Roman" w:hAnsi="Times New Roman" w:cs="Times New Roman"/>
          <w:sz w:val="24"/>
          <w:szCs w:val="24"/>
        </w:rPr>
        <w:t xml:space="preserve">drahokamy do otvorov na hernom pláne </w:t>
      </w:r>
      <w:r w:rsidR="005B0475" w:rsidRPr="005B0475">
        <w:rPr>
          <w:rFonts w:ascii="Times New Roman" w:hAnsi="Times New Roman" w:cs="Times New Roman"/>
          <w:sz w:val="24"/>
          <w:szCs w:val="24"/>
        </w:rPr>
        <w:t>tak, že do každého otvoru vložít</w:t>
      </w:r>
      <w:r w:rsidR="008D7833" w:rsidRPr="005B0475">
        <w:rPr>
          <w:rFonts w:ascii="Times New Roman" w:hAnsi="Times New Roman" w:cs="Times New Roman"/>
          <w:sz w:val="24"/>
          <w:szCs w:val="24"/>
        </w:rPr>
        <w:t>e jeden.</w:t>
      </w:r>
    </w:p>
    <w:p w:rsidR="008D7833" w:rsidRPr="005B0475" w:rsidRDefault="008D7833" w:rsidP="00112E5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Každý hráč si zvolí figúrku a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umiestni ju na jedno z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červených polí na hernom pláne. Na jednom poli môže byť aj viac figúrok.</w:t>
      </w:r>
    </w:p>
    <w:p w:rsidR="008D7833" w:rsidRPr="005B0475" w:rsidRDefault="008D7833" w:rsidP="00112E5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Každý hráč si vezme jednu sadu 12tich dielikov.</w:t>
      </w:r>
    </w:p>
    <w:p w:rsidR="00CB0138" w:rsidRPr="005B0475" w:rsidRDefault="008D7833" w:rsidP="00112E5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Hráči sa rozhodnú ktorú stranu kartičiek budú používať – jednoduchšiu variantu s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tromi dielikmi, alebo náročnejšiu so štyrmi.</w:t>
      </w:r>
    </w:p>
    <w:p w:rsidR="008D7833" w:rsidRPr="005B0475" w:rsidRDefault="00CB0138" w:rsidP="00112E51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Dvaja hráči: 18 kartičiek</w:t>
      </w:r>
      <w:r w:rsidR="008D7833" w:rsidRPr="005B0475">
        <w:rPr>
          <w:rFonts w:ascii="Times New Roman" w:hAnsi="Times New Roman" w:cs="Times New Roman"/>
          <w:sz w:val="24"/>
          <w:szCs w:val="24"/>
        </w:rPr>
        <w:t xml:space="preserve"> </w:t>
      </w:r>
      <w:r w:rsidRPr="005B0475">
        <w:rPr>
          <w:rFonts w:ascii="Times New Roman" w:hAnsi="Times New Roman" w:cs="Times New Roman"/>
          <w:sz w:val="24"/>
          <w:szCs w:val="24"/>
        </w:rPr>
        <w:t xml:space="preserve">sa vráti naspäť do </w:t>
      </w:r>
      <w:r w:rsidR="005B0475" w:rsidRPr="005B0475">
        <w:rPr>
          <w:rFonts w:ascii="Times New Roman" w:hAnsi="Times New Roman" w:cs="Times New Roman"/>
          <w:sz w:val="24"/>
          <w:szCs w:val="24"/>
        </w:rPr>
        <w:t>škatule</w:t>
      </w:r>
      <w:r w:rsidRPr="005B0475">
        <w:rPr>
          <w:rFonts w:ascii="Times New Roman" w:hAnsi="Times New Roman" w:cs="Times New Roman"/>
          <w:sz w:val="24"/>
          <w:szCs w:val="24"/>
        </w:rPr>
        <w:t xml:space="preserve"> – nebudú v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hre použité.</w:t>
      </w:r>
    </w:p>
    <w:p w:rsidR="00CB0138" w:rsidRPr="005B0475" w:rsidRDefault="00CB0138" w:rsidP="00112E51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 xml:space="preserve">Traja hráči: 9 kartičiek sa vráti naspäť do </w:t>
      </w:r>
      <w:r w:rsidR="005B0475" w:rsidRPr="005B0475">
        <w:rPr>
          <w:rFonts w:ascii="Times New Roman" w:hAnsi="Times New Roman" w:cs="Times New Roman"/>
          <w:sz w:val="24"/>
          <w:szCs w:val="24"/>
        </w:rPr>
        <w:t>škatule</w:t>
      </w:r>
      <w:r w:rsidRPr="005B0475">
        <w:rPr>
          <w:rFonts w:ascii="Times New Roman" w:hAnsi="Times New Roman" w:cs="Times New Roman"/>
          <w:sz w:val="24"/>
          <w:szCs w:val="24"/>
        </w:rPr>
        <w:t xml:space="preserve"> – nebudú v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hre použité.</w:t>
      </w:r>
    </w:p>
    <w:p w:rsidR="005D6FE8" w:rsidRPr="005B0475" w:rsidRDefault="00CB0138" w:rsidP="00112E51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Štyria hráči: všetkých 36 kartičiek zostáva v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hre.</w:t>
      </w:r>
    </w:p>
    <w:p w:rsidR="005D6FE8" w:rsidRPr="005B0475" w:rsidRDefault="005D6FE8" w:rsidP="00112E51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Kartičky zamiešajte a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umiestnite vedľa hracieho plánu nepoužívanou stranou hore.</w:t>
      </w:r>
    </w:p>
    <w:p w:rsidR="005D6FE8" w:rsidRPr="005B0475" w:rsidRDefault="005D6FE8" w:rsidP="005D6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FE8" w:rsidRPr="005B0475" w:rsidRDefault="005B0475" w:rsidP="005D6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0475">
        <w:rPr>
          <w:rFonts w:ascii="Times New Roman" w:hAnsi="Times New Roman" w:cs="Times New Roman"/>
          <w:b/>
          <w:sz w:val="24"/>
          <w:szCs w:val="24"/>
        </w:rPr>
        <w:t>Priebeh kola</w:t>
      </w:r>
    </w:p>
    <w:p w:rsidR="005B0475" w:rsidRPr="005B0475" w:rsidRDefault="005B0475" w:rsidP="005D6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FE8" w:rsidRDefault="005D6FE8" w:rsidP="005D6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Určite začínajúceho hráča.</w:t>
      </w:r>
    </w:p>
    <w:p w:rsidR="005B0475" w:rsidRPr="005B0475" w:rsidRDefault="005B0475" w:rsidP="005D6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FE8" w:rsidRDefault="000A0CFB" w:rsidP="005D6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RIEŠENIE ÚLOHY</w:t>
      </w:r>
    </w:p>
    <w:p w:rsidR="005B0475" w:rsidRPr="005B0475" w:rsidRDefault="005B0475" w:rsidP="005D6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CFB" w:rsidRPr="005B0475" w:rsidRDefault="000A0CFB" w:rsidP="00112E5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Každý hráč počnúc začínajúcim hráčom si vezme jednu úlohovú kartičku a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 xml:space="preserve">položí si ju pred seba </w:t>
      </w:r>
      <w:r w:rsidR="00112E51">
        <w:rPr>
          <w:rFonts w:ascii="Times New Roman" w:hAnsi="Times New Roman" w:cs="Times New Roman"/>
          <w:sz w:val="24"/>
          <w:szCs w:val="24"/>
        </w:rPr>
        <w:br/>
      </w:r>
      <w:r w:rsidRPr="005B0475">
        <w:rPr>
          <w:rFonts w:ascii="Times New Roman" w:hAnsi="Times New Roman" w:cs="Times New Roman"/>
          <w:sz w:val="24"/>
          <w:szCs w:val="24"/>
        </w:rPr>
        <w:t>na stôl.</w:t>
      </w:r>
    </w:p>
    <w:p w:rsidR="000A0CFB" w:rsidRPr="005B0475" w:rsidRDefault="000A0CFB" w:rsidP="00112E5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Začínajúci hráč hodí kockou. V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rovnakom okamihu otočte presýpacie hodiny. Čas beží...</w:t>
      </w:r>
    </w:p>
    <w:p w:rsidR="000A0CFB" w:rsidRPr="005B0475" w:rsidRDefault="000A0CFB" w:rsidP="00112E5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Každý hráč sa pozrie na svoju kartičku. Vezme si dieliky zobrazené v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riadku vedľa symbolu, ktorý padol na kocke. S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vybranými dielikmi sa snaží čo najskôr (najneskôr však do časového limitu) vyplniť obrazec, ktorý má na svojej kartičke.</w:t>
      </w:r>
    </w:p>
    <w:p w:rsidR="000A0CFB" w:rsidRPr="005B0475" w:rsidRDefault="000A0CFB" w:rsidP="00112E5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475">
        <w:rPr>
          <w:rFonts w:ascii="Times New Roman" w:hAnsi="Times New Roman" w:cs="Times New Roman"/>
          <w:sz w:val="24"/>
          <w:szCs w:val="24"/>
        </w:rPr>
        <w:t>Akonáhle</w:t>
      </w:r>
      <w:proofErr w:type="spellEnd"/>
      <w:r w:rsidRPr="005B0475">
        <w:rPr>
          <w:rFonts w:ascii="Times New Roman" w:hAnsi="Times New Roman" w:cs="Times New Roman"/>
          <w:sz w:val="24"/>
          <w:szCs w:val="24"/>
        </w:rPr>
        <w:t xml:space="preserve"> je hráč hotový, zvolá: „UBONGO!“. Ostatní hráči pokračujú v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riešení svojej úlohy</w:t>
      </w:r>
      <w:r w:rsidR="008A1BD4" w:rsidRPr="005B0475">
        <w:rPr>
          <w:rFonts w:ascii="Times New Roman" w:hAnsi="Times New Roman" w:cs="Times New Roman"/>
          <w:sz w:val="24"/>
          <w:szCs w:val="24"/>
        </w:rPr>
        <w:t xml:space="preserve"> </w:t>
      </w:r>
      <w:r w:rsidR="00112E51">
        <w:rPr>
          <w:rFonts w:ascii="Times New Roman" w:hAnsi="Times New Roman" w:cs="Times New Roman"/>
          <w:sz w:val="24"/>
          <w:szCs w:val="24"/>
        </w:rPr>
        <w:br/>
      </w:r>
      <w:r w:rsidR="008A1BD4" w:rsidRPr="005B0475">
        <w:rPr>
          <w:rFonts w:ascii="Times New Roman" w:hAnsi="Times New Roman" w:cs="Times New Roman"/>
          <w:sz w:val="24"/>
          <w:szCs w:val="24"/>
        </w:rPr>
        <w:t>tak dlho, kým bežia presýpacie hodiny.</w:t>
      </w:r>
    </w:p>
    <w:p w:rsidR="008A1BD4" w:rsidRPr="005B0475" w:rsidRDefault="008A1BD4" w:rsidP="00112E51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Pri riešení úlohy je možné dieliky ľubovoľne natáčať a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otáčať na druhú stranu – obe strany sa dajú využiť na vyriešenie úlohy.</w:t>
      </w:r>
    </w:p>
    <w:p w:rsidR="005D6FE8" w:rsidRPr="005B0475" w:rsidRDefault="005D6FE8" w:rsidP="005D6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BD4" w:rsidRDefault="00C2750F" w:rsidP="005D6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POHYB FIGÚRKY A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ZÍSKAVANIE DRAHOKAMOV</w:t>
      </w:r>
    </w:p>
    <w:p w:rsidR="005B0475" w:rsidRPr="005B0475" w:rsidRDefault="005B0475" w:rsidP="005D6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BD4" w:rsidRPr="005B0475" w:rsidRDefault="008A1BD4" w:rsidP="00112E51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 xml:space="preserve">Hráč, ktorý prvý vyriešil svoju úlohu, </w:t>
      </w:r>
      <w:r w:rsidR="005B0475" w:rsidRPr="005B0475">
        <w:rPr>
          <w:rFonts w:ascii="Times New Roman" w:hAnsi="Times New Roman" w:cs="Times New Roman"/>
          <w:sz w:val="24"/>
          <w:szCs w:val="24"/>
        </w:rPr>
        <w:t>m</w:t>
      </w:r>
      <w:r w:rsidRPr="005B0475">
        <w:rPr>
          <w:rFonts w:ascii="Times New Roman" w:hAnsi="Times New Roman" w:cs="Times New Roman"/>
          <w:sz w:val="24"/>
          <w:szCs w:val="24"/>
        </w:rPr>
        <w:t>ôže</w:t>
      </w:r>
      <w:r w:rsidR="005B0475" w:rsidRPr="005B0475">
        <w:rPr>
          <w:rFonts w:ascii="Times New Roman" w:hAnsi="Times New Roman" w:cs="Times New Roman"/>
          <w:sz w:val="24"/>
          <w:szCs w:val="24"/>
        </w:rPr>
        <w:t xml:space="preserve"> hneď</w:t>
      </w:r>
      <w:r w:rsidRPr="005B0475">
        <w:rPr>
          <w:rFonts w:ascii="Times New Roman" w:hAnsi="Times New Roman" w:cs="Times New Roman"/>
          <w:sz w:val="24"/>
          <w:szCs w:val="24"/>
        </w:rPr>
        <w:t xml:space="preserve"> posunúť svoju </w:t>
      </w:r>
      <w:r w:rsidR="005B0475" w:rsidRPr="005B0475">
        <w:rPr>
          <w:rFonts w:ascii="Times New Roman" w:hAnsi="Times New Roman" w:cs="Times New Roman"/>
          <w:sz w:val="24"/>
          <w:szCs w:val="24"/>
        </w:rPr>
        <w:t>figúrku v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="005B0475" w:rsidRPr="005B0475">
        <w:rPr>
          <w:rFonts w:ascii="Times New Roman" w:hAnsi="Times New Roman" w:cs="Times New Roman"/>
          <w:sz w:val="24"/>
          <w:szCs w:val="24"/>
        </w:rPr>
        <w:t>rámci červených polí</w:t>
      </w:r>
      <w:r w:rsidRPr="005B0475">
        <w:rPr>
          <w:rFonts w:ascii="Times New Roman" w:hAnsi="Times New Roman" w:cs="Times New Roman"/>
          <w:sz w:val="24"/>
          <w:szCs w:val="24"/>
        </w:rPr>
        <w:t> </w:t>
      </w:r>
      <w:r w:rsidR="00112E51">
        <w:rPr>
          <w:rFonts w:ascii="Times New Roman" w:hAnsi="Times New Roman" w:cs="Times New Roman"/>
          <w:sz w:val="24"/>
          <w:szCs w:val="24"/>
        </w:rPr>
        <w:br/>
      </w:r>
      <w:r w:rsidRPr="005B0475">
        <w:rPr>
          <w:rFonts w:ascii="Times New Roman" w:hAnsi="Times New Roman" w:cs="Times New Roman"/>
          <w:sz w:val="24"/>
          <w:szCs w:val="24"/>
        </w:rPr>
        <w:t>až o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tri polia ľubovoľným smerom.</w:t>
      </w:r>
    </w:p>
    <w:p w:rsidR="008A1BD4" w:rsidRPr="005B0475" w:rsidRDefault="008A1BD4" w:rsidP="00112E51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 xml:space="preserve">Hráč si vezme dva </w:t>
      </w:r>
      <w:r w:rsidR="005B0475" w:rsidRPr="005B0475">
        <w:rPr>
          <w:rFonts w:ascii="Times New Roman" w:hAnsi="Times New Roman" w:cs="Times New Roman"/>
          <w:sz w:val="24"/>
          <w:szCs w:val="24"/>
        </w:rPr>
        <w:t>k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="005B0475" w:rsidRPr="005B0475">
        <w:rPr>
          <w:rFonts w:ascii="Times New Roman" w:hAnsi="Times New Roman" w:cs="Times New Roman"/>
          <w:sz w:val="24"/>
          <w:szCs w:val="24"/>
        </w:rPr>
        <w:t xml:space="preserve">figúrke </w:t>
      </w:r>
      <w:r w:rsidRPr="005B0475">
        <w:rPr>
          <w:rFonts w:ascii="Times New Roman" w:hAnsi="Times New Roman" w:cs="Times New Roman"/>
          <w:sz w:val="24"/>
          <w:szCs w:val="24"/>
        </w:rPr>
        <w:t>najbližšie drahokamy v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riadku, v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 xml:space="preserve">ktorom má </w:t>
      </w:r>
      <w:r w:rsidR="005B0475" w:rsidRPr="005B0475">
        <w:rPr>
          <w:rFonts w:ascii="Times New Roman" w:hAnsi="Times New Roman" w:cs="Times New Roman"/>
          <w:sz w:val="24"/>
          <w:szCs w:val="24"/>
        </w:rPr>
        <w:t>na konci presunu svoju figúrku a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="005B0475" w:rsidRPr="005B0475">
        <w:rPr>
          <w:rFonts w:ascii="Times New Roman" w:hAnsi="Times New Roman" w:cs="Times New Roman"/>
          <w:sz w:val="24"/>
          <w:szCs w:val="24"/>
        </w:rPr>
        <w:t>položí ich</w:t>
      </w:r>
      <w:r w:rsidRPr="005B0475">
        <w:rPr>
          <w:rFonts w:ascii="Times New Roman" w:hAnsi="Times New Roman" w:cs="Times New Roman"/>
          <w:sz w:val="24"/>
          <w:szCs w:val="24"/>
        </w:rPr>
        <w:t xml:space="preserve"> pred seba. Všetko musí stihnúť kým bežia presýpacie hodiny. </w:t>
      </w:r>
    </w:p>
    <w:p w:rsidR="008A1BD4" w:rsidRPr="005B0475" w:rsidRDefault="008A1BD4" w:rsidP="00112E51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Druhý najrýchlejší hráč môže posunúť svoju figúrku v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rámci červených polí až o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 xml:space="preserve">dve </w:t>
      </w:r>
      <w:r w:rsidR="00C2750F" w:rsidRPr="005B0475">
        <w:rPr>
          <w:rFonts w:ascii="Times New Roman" w:hAnsi="Times New Roman" w:cs="Times New Roman"/>
          <w:sz w:val="24"/>
          <w:szCs w:val="24"/>
        </w:rPr>
        <w:t>poli</w:t>
      </w:r>
      <w:r w:rsidRPr="005B0475">
        <w:rPr>
          <w:rFonts w:ascii="Times New Roman" w:hAnsi="Times New Roman" w:cs="Times New Roman"/>
          <w:sz w:val="24"/>
          <w:szCs w:val="24"/>
        </w:rPr>
        <w:t>a</w:t>
      </w:r>
      <w:r w:rsidR="00C2750F" w:rsidRPr="005B0475">
        <w:rPr>
          <w:rFonts w:ascii="Times New Roman" w:hAnsi="Times New Roman" w:cs="Times New Roman"/>
          <w:sz w:val="24"/>
          <w:szCs w:val="24"/>
        </w:rPr>
        <w:t xml:space="preserve"> ľubovoľným smerom a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="00C2750F" w:rsidRPr="005B0475">
        <w:rPr>
          <w:rFonts w:ascii="Times New Roman" w:hAnsi="Times New Roman" w:cs="Times New Roman"/>
          <w:sz w:val="24"/>
          <w:szCs w:val="24"/>
        </w:rPr>
        <w:t>tiež si vezme dva najbližšie drahokamy.</w:t>
      </w:r>
    </w:p>
    <w:p w:rsidR="00C2750F" w:rsidRPr="005B0475" w:rsidRDefault="00C2750F" w:rsidP="00112E51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Pokiaľ aj tretí hráč stihol vyriešiť úlohu v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časovom limite, môže posunúť svoju figúrku v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rámci červených polí maximálne o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jedno pole ľubovoľným smerom a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tiež si vziať najbližšie drahokamy.</w:t>
      </w:r>
    </w:p>
    <w:p w:rsidR="00C2750F" w:rsidRPr="005B0475" w:rsidRDefault="00C2750F" w:rsidP="00112E51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lastRenderedPageBreak/>
        <w:t>Nakoniec, pokiaľ bol úspešný aj štvrtý hráč, smie si aj on vziať dva najbližšie drahokamy. Štvrtý hráč však už nemá žiadnu možnosť pohybu svojou figúrkou.</w:t>
      </w:r>
    </w:p>
    <w:p w:rsidR="00C2750F" w:rsidRPr="005B0475" w:rsidRDefault="00C2750F" w:rsidP="00112E51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Poznámka:</w:t>
      </w:r>
      <w:r w:rsidR="00377F98" w:rsidRPr="005B0475">
        <w:rPr>
          <w:rFonts w:ascii="Times New Roman" w:hAnsi="Times New Roman" w:cs="Times New Roman"/>
          <w:sz w:val="24"/>
          <w:szCs w:val="24"/>
        </w:rPr>
        <w:t xml:space="preserve"> </w:t>
      </w:r>
      <w:r w:rsidRPr="005B0475">
        <w:rPr>
          <w:rFonts w:ascii="Times New Roman" w:hAnsi="Times New Roman" w:cs="Times New Roman"/>
          <w:sz w:val="24"/>
          <w:szCs w:val="24"/>
        </w:rPr>
        <w:t>Každý hráč, ktorý vyriešil úlohu si môže vziať dva drahokamy (pokiaľ tak stihne učiniť pred vypršaním času). Jedinou výhodou rýchlejšieho hráča je, že môže</w:t>
      </w:r>
      <w:r w:rsidR="00377F98" w:rsidRPr="005B0475">
        <w:rPr>
          <w:rFonts w:ascii="Times New Roman" w:hAnsi="Times New Roman" w:cs="Times New Roman"/>
          <w:sz w:val="24"/>
          <w:szCs w:val="24"/>
        </w:rPr>
        <w:t xml:space="preserve"> najskôr pohnúť svojou figúrkou. To má svoj význam, pretože nie je dôležitý celkový počet nazbieraných drahokamov, </w:t>
      </w:r>
      <w:r w:rsidR="00112E51">
        <w:rPr>
          <w:rFonts w:ascii="Times New Roman" w:hAnsi="Times New Roman" w:cs="Times New Roman"/>
          <w:sz w:val="24"/>
          <w:szCs w:val="24"/>
        </w:rPr>
        <w:br/>
      </w:r>
      <w:r w:rsidR="00377F98" w:rsidRPr="005B0475">
        <w:rPr>
          <w:rFonts w:ascii="Times New Roman" w:hAnsi="Times New Roman" w:cs="Times New Roman"/>
          <w:sz w:val="24"/>
          <w:szCs w:val="24"/>
        </w:rPr>
        <w:t>ale počíta sa, koľko ich hráč nazbieral z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="00377F98" w:rsidRPr="005B0475">
        <w:rPr>
          <w:rFonts w:ascii="Times New Roman" w:hAnsi="Times New Roman" w:cs="Times New Roman"/>
          <w:sz w:val="24"/>
          <w:szCs w:val="24"/>
        </w:rPr>
        <w:t xml:space="preserve">jednej farby. </w:t>
      </w:r>
    </w:p>
    <w:p w:rsidR="00653030" w:rsidRPr="005B0475" w:rsidRDefault="00653030" w:rsidP="005D6FE8">
      <w:pPr>
        <w:autoSpaceDE w:val="0"/>
        <w:autoSpaceDN w:val="0"/>
        <w:adjustRightInd w:val="0"/>
        <w:spacing w:after="0" w:line="240" w:lineRule="auto"/>
        <w:rPr>
          <w:rFonts w:ascii="TTE395F748t00" w:hAnsi="TTE395F748t00" w:cs="TTE395F748t00"/>
          <w:sz w:val="24"/>
          <w:szCs w:val="24"/>
        </w:rPr>
      </w:pPr>
    </w:p>
    <w:p w:rsidR="00BB0F08" w:rsidRDefault="00BB0F08" w:rsidP="005D6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0475">
        <w:rPr>
          <w:rFonts w:ascii="Times New Roman" w:hAnsi="Times New Roman" w:cs="Times New Roman"/>
          <w:b/>
          <w:sz w:val="24"/>
          <w:szCs w:val="24"/>
        </w:rPr>
        <w:t>Koniec kola</w:t>
      </w:r>
    </w:p>
    <w:p w:rsidR="005B0475" w:rsidRPr="005B0475" w:rsidRDefault="005B0475" w:rsidP="005D6F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0F08" w:rsidRPr="005B0475" w:rsidRDefault="00BB0F08" w:rsidP="00112E51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Keď vyprší čas, kolo končí. Kartičky sú odložené.</w:t>
      </w:r>
    </w:p>
    <w:p w:rsidR="00BB0F08" w:rsidRPr="005B0475" w:rsidRDefault="00BB0F08" w:rsidP="00112E51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Každý hráč dostane novú kartičku. Hráč vľavo od začínajúceho hráča je teraz novým začínajúcim hráčom – bude teda hádzať kockou a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spúšťať hodiny. Ďalšie kolo začína...</w:t>
      </w:r>
    </w:p>
    <w:p w:rsidR="00BB0F08" w:rsidRPr="005B0475" w:rsidRDefault="00BB0F08" w:rsidP="00BB0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030" w:rsidRPr="005B0475" w:rsidRDefault="00653030" w:rsidP="00BB0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F08" w:rsidRDefault="00BB0F08" w:rsidP="00BB0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0475">
        <w:rPr>
          <w:rFonts w:ascii="Times New Roman" w:hAnsi="Times New Roman" w:cs="Times New Roman"/>
          <w:b/>
          <w:sz w:val="24"/>
          <w:szCs w:val="24"/>
        </w:rPr>
        <w:t>Koniec hry</w:t>
      </w:r>
    </w:p>
    <w:p w:rsidR="005B0475" w:rsidRPr="005B0475" w:rsidRDefault="005B0475" w:rsidP="00BB0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0F08" w:rsidRPr="005B0475" w:rsidRDefault="00BB0F08" w:rsidP="00112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 xml:space="preserve">Hra končí po </w:t>
      </w:r>
      <w:r w:rsidR="0043388A" w:rsidRPr="005B0475">
        <w:rPr>
          <w:rFonts w:ascii="Times New Roman" w:hAnsi="Times New Roman" w:cs="Times New Roman"/>
          <w:sz w:val="24"/>
          <w:szCs w:val="24"/>
        </w:rPr>
        <w:t>deviatich kolách, t.j. keď boli</w:t>
      </w:r>
      <w:r w:rsidRPr="005B0475">
        <w:rPr>
          <w:rFonts w:ascii="Times New Roman" w:hAnsi="Times New Roman" w:cs="Times New Roman"/>
          <w:sz w:val="24"/>
          <w:szCs w:val="24"/>
        </w:rPr>
        <w:t xml:space="preserve"> použité všetky kartičky. Víťazí hráč s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najväčším počtom drahokamov z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jednej farby</w:t>
      </w:r>
      <w:r w:rsidR="0043388A" w:rsidRPr="005B0475">
        <w:rPr>
          <w:rFonts w:ascii="Times New Roman" w:hAnsi="Times New Roman" w:cs="Times New Roman"/>
          <w:sz w:val="24"/>
          <w:szCs w:val="24"/>
        </w:rPr>
        <w:t>. Pokiaľ majú dvaja alebo viacej hráčov rovnaký počet vo svojej najlepšej farbe, rozhoduje druhá, prípadne ďalšia najdlhšia farba hráčov.</w:t>
      </w:r>
      <w:r w:rsidRPr="005B04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030" w:rsidRPr="005B0475" w:rsidRDefault="00653030" w:rsidP="00BB0F08">
      <w:pPr>
        <w:autoSpaceDE w:val="0"/>
        <w:autoSpaceDN w:val="0"/>
        <w:adjustRightInd w:val="0"/>
        <w:spacing w:after="0" w:line="240" w:lineRule="auto"/>
        <w:rPr>
          <w:rFonts w:ascii="TTE3949B28t00" w:hAnsi="TTE3949B28t00" w:cs="TTE3949B28t00"/>
          <w:sz w:val="24"/>
          <w:szCs w:val="24"/>
        </w:rPr>
      </w:pPr>
    </w:p>
    <w:p w:rsidR="0043388A" w:rsidRDefault="0043388A" w:rsidP="00BB0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B0475">
        <w:rPr>
          <w:rFonts w:ascii="Times New Roman" w:hAnsi="Times New Roman" w:cs="Times New Roman"/>
          <w:b/>
          <w:i/>
          <w:sz w:val="24"/>
          <w:szCs w:val="24"/>
        </w:rPr>
        <w:t>Príklad hodnotenia</w:t>
      </w:r>
    </w:p>
    <w:p w:rsidR="005B0475" w:rsidRPr="005B0475" w:rsidRDefault="005B0475" w:rsidP="00BB0F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43388A" w:rsidRPr="005B0475" w:rsidRDefault="0043388A" w:rsidP="00112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Adam má 6 zelených, 4 červené, 2 modré, 2 fialové, 2 hnedé a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2 žlté drahokamy.</w:t>
      </w:r>
    </w:p>
    <w:p w:rsidR="0043388A" w:rsidRPr="005B0475" w:rsidRDefault="0043388A" w:rsidP="00112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Martina získala 2 zelené, 2 červené, 1 fialový, 2 hnedé a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3 žlté drahokamy.</w:t>
      </w:r>
    </w:p>
    <w:p w:rsidR="0043388A" w:rsidRPr="005B0475" w:rsidRDefault="0043388A" w:rsidP="00112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Cyril má 4 zelené, 3 červené, 2 modré, 6 fialových a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1 hnedý drahokam.</w:t>
      </w:r>
    </w:p>
    <w:p w:rsidR="0043388A" w:rsidRPr="005B0475" w:rsidRDefault="0043388A" w:rsidP="00112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Víťazom nášho príkladu je Cyril, ktorý získal rovnako ako Adam 6 kusov drahokamu vo svojej najlepšej farbe. V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 xml:space="preserve">druhej najlepšej farbe majú Adam aj Cyril 4 drahokamy. Rozhoduje teda až tretia najlepšia </w:t>
      </w:r>
      <w:r w:rsidR="00112E51">
        <w:rPr>
          <w:rFonts w:ascii="Times New Roman" w:hAnsi="Times New Roman" w:cs="Times New Roman"/>
          <w:sz w:val="24"/>
          <w:szCs w:val="24"/>
        </w:rPr>
        <w:br/>
      </w:r>
      <w:r w:rsidRPr="005B0475">
        <w:rPr>
          <w:rFonts w:ascii="Times New Roman" w:hAnsi="Times New Roman" w:cs="Times New Roman"/>
          <w:sz w:val="24"/>
          <w:szCs w:val="24"/>
        </w:rPr>
        <w:t>a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v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nej má Cyril o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drahokam viac – Cyril 3 kusy a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Adam len 2.</w:t>
      </w:r>
    </w:p>
    <w:p w:rsidR="00653030" w:rsidRPr="005B0475" w:rsidRDefault="00653030" w:rsidP="00BB0F08">
      <w:pPr>
        <w:autoSpaceDE w:val="0"/>
        <w:autoSpaceDN w:val="0"/>
        <w:adjustRightInd w:val="0"/>
        <w:spacing w:after="0" w:line="240" w:lineRule="auto"/>
        <w:rPr>
          <w:rFonts w:ascii="TTE3949B28t00" w:hAnsi="TTE3949B28t00" w:cs="TTE3949B28t00"/>
          <w:sz w:val="24"/>
          <w:szCs w:val="24"/>
        </w:rPr>
      </w:pPr>
    </w:p>
    <w:p w:rsidR="0043388A" w:rsidRDefault="0043388A" w:rsidP="00433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0475">
        <w:rPr>
          <w:rFonts w:ascii="Times New Roman" w:hAnsi="Times New Roman" w:cs="Times New Roman"/>
          <w:b/>
          <w:sz w:val="24"/>
          <w:szCs w:val="24"/>
        </w:rPr>
        <w:t>Ďalšie pravidlá</w:t>
      </w:r>
    </w:p>
    <w:p w:rsidR="005B0475" w:rsidRPr="005B0475" w:rsidRDefault="005B0475" w:rsidP="004338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388A" w:rsidRPr="005B0475" w:rsidRDefault="0043388A" w:rsidP="00112E5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Pokiaľ nikto z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hráčov nestihne vyriešiť úlohu v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 xml:space="preserve">časovom limite, </w:t>
      </w:r>
      <w:r w:rsidR="00E770EA" w:rsidRPr="005B0475">
        <w:rPr>
          <w:rFonts w:ascii="Times New Roman" w:hAnsi="Times New Roman" w:cs="Times New Roman"/>
          <w:sz w:val="24"/>
          <w:szCs w:val="24"/>
        </w:rPr>
        <w:t>hodiny sa otočia a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="00E770EA" w:rsidRPr="005B0475">
        <w:rPr>
          <w:rFonts w:ascii="Times New Roman" w:hAnsi="Times New Roman" w:cs="Times New Roman"/>
          <w:sz w:val="24"/>
          <w:szCs w:val="24"/>
        </w:rPr>
        <w:t>všetci dostanú druhú šancu. Pokiaľ sa úlohu nepodarí vyriešiť nikomu ani tentokrát, kartičky sa odložia a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="00E770EA" w:rsidRPr="005B0475">
        <w:rPr>
          <w:rFonts w:ascii="Times New Roman" w:hAnsi="Times New Roman" w:cs="Times New Roman"/>
          <w:sz w:val="24"/>
          <w:szCs w:val="24"/>
        </w:rPr>
        <w:t>pokračuje sa ďalším kolom.</w:t>
      </w:r>
    </w:p>
    <w:p w:rsidR="00E770EA" w:rsidRPr="005B0475" w:rsidRDefault="005B0475" w:rsidP="00112E5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Aj</w:t>
      </w:r>
      <w:r w:rsidR="00E770EA" w:rsidRPr="005B0475">
        <w:rPr>
          <w:rFonts w:ascii="Times New Roman" w:hAnsi="Times New Roman" w:cs="Times New Roman"/>
          <w:sz w:val="24"/>
          <w:szCs w:val="24"/>
        </w:rPr>
        <w:t> pri hre 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770EA" w:rsidRPr="005B0475">
        <w:rPr>
          <w:rFonts w:ascii="Times New Roman" w:hAnsi="Times New Roman" w:cs="Times New Roman"/>
          <w:sz w:val="24"/>
          <w:szCs w:val="24"/>
        </w:rPr>
        <w:t>menej ako 4 hráčmi má najrýchlejší hráč možnosť pohybu figúrkou až 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770EA" w:rsidRPr="005B0475">
        <w:rPr>
          <w:rFonts w:ascii="Times New Roman" w:hAnsi="Times New Roman" w:cs="Times New Roman"/>
          <w:sz w:val="24"/>
          <w:szCs w:val="24"/>
        </w:rPr>
        <w:t>tri polia.</w:t>
      </w:r>
    </w:p>
    <w:p w:rsidR="00653030" w:rsidRPr="005B0475" w:rsidRDefault="00E770EA" w:rsidP="00112E5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Pokiaľ hráč pohol svojou figúrkou na pole, na ktoré už v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tomto ťahu ťahal iný hráč, smie si aj tak vziať drahokamy aj v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prípade, že si ich prvý hráč ešte nevzal</w:t>
      </w:r>
      <w:r w:rsidR="00653030" w:rsidRPr="005B0475">
        <w:rPr>
          <w:rFonts w:ascii="Times New Roman" w:hAnsi="Times New Roman" w:cs="Times New Roman"/>
          <w:sz w:val="24"/>
          <w:szCs w:val="24"/>
        </w:rPr>
        <w:t>.</w:t>
      </w:r>
      <w:r w:rsidRPr="005B0475">
        <w:rPr>
          <w:rFonts w:ascii="Times New Roman" w:hAnsi="Times New Roman" w:cs="Times New Roman"/>
          <w:sz w:val="24"/>
          <w:szCs w:val="24"/>
        </w:rPr>
        <w:t xml:space="preserve"> </w:t>
      </w:r>
      <w:r w:rsidR="00653030" w:rsidRPr="005B0475">
        <w:rPr>
          <w:rFonts w:ascii="Times New Roman" w:hAnsi="Times New Roman" w:cs="Times New Roman"/>
          <w:sz w:val="24"/>
          <w:szCs w:val="24"/>
        </w:rPr>
        <w:t xml:space="preserve">Platí pravidlo, kto prv príde, ten skôr berie </w:t>
      </w:r>
      <w:r w:rsidR="00653030" w:rsidRPr="005B0475">
        <w:rPr>
          <w:rFonts w:ascii="Times New Roman" w:hAnsi="Times New Roman" w:cs="Times New Roman"/>
          <w:sz w:val="24"/>
          <w:szCs w:val="24"/>
        </w:rPr>
        <w:sym w:font="Wingdings" w:char="F04A"/>
      </w:r>
      <w:r w:rsidR="00653030" w:rsidRPr="005B0475">
        <w:rPr>
          <w:rFonts w:ascii="Times New Roman" w:hAnsi="Times New Roman" w:cs="Times New Roman"/>
          <w:sz w:val="24"/>
          <w:szCs w:val="24"/>
        </w:rPr>
        <w:t>.</w:t>
      </w:r>
    </w:p>
    <w:p w:rsidR="00653030" w:rsidRPr="005B0475" w:rsidRDefault="00653030" w:rsidP="00112E5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475">
        <w:rPr>
          <w:rFonts w:ascii="Times New Roman" w:hAnsi="Times New Roman" w:cs="Times New Roman"/>
          <w:sz w:val="24"/>
          <w:szCs w:val="24"/>
        </w:rPr>
        <w:t>Akonáhle</w:t>
      </w:r>
      <w:proofErr w:type="spellEnd"/>
      <w:r w:rsidRPr="005B0475">
        <w:rPr>
          <w:rFonts w:ascii="Times New Roman" w:hAnsi="Times New Roman" w:cs="Times New Roman"/>
          <w:sz w:val="24"/>
          <w:szCs w:val="24"/>
        </w:rPr>
        <w:t xml:space="preserve"> si hráč vzal najbližší drahokam v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riadku, druhý najbližší už získava automaticky.</w:t>
      </w:r>
    </w:p>
    <w:p w:rsidR="00653030" w:rsidRPr="005B0475" w:rsidRDefault="00653030" w:rsidP="00112E5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Získané drahokamy majú hráči behom hry viditeľne vyložené pred sebou.</w:t>
      </w:r>
    </w:p>
    <w:p w:rsidR="00653030" w:rsidRPr="005B0475" w:rsidRDefault="005B0475" w:rsidP="00112E5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Pokiaľ boli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53030" w:rsidRPr="005B0475">
        <w:rPr>
          <w:rFonts w:ascii="Times New Roman" w:hAnsi="Times New Roman" w:cs="Times New Roman"/>
          <w:sz w:val="24"/>
          <w:szCs w:val="24"/>
        </w:rPr>
        <w:t>nejakého riadku už odobrané všetky drahokamy, nemôžu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53030" w:rsidRPr="005B0475">
        <w:rPr>
          <w:rFonts w:ascii="Times New Roman" w:hAnsi="Times New Roman" w:cs="Times New Roman"/>
          <w:sz w:val="24"/>
          <w:szCs w:val="24"/>
        </w:rPr>
        <w:t>tomto riadku do konca partie hráči získavať žiadne ďalšie drahokamy.</w:t>
      </w:r>
    </w:p>
    <w:p w:rsidR="00653030" w:rsidRPr="005B0475" w:rsidRDefault="00653030" w:rsidP="00112E51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475">
        <w:rPr>
          <w:rFonts w:ascii="Times New Roman" w:hAnsi="Times New Roman" w:cs="Times New Roman"/>
          <w:sz w:val="24"/>
          <w:szCs w:val="24"/>
        </w:rPr>
        <w:t>Samotné včasné vyriešenie úlohy ešte negarantuje zisk drahokamov, hráč musí nav</w:t>
      </w:r>
      <w:r w:rsidR="005B0475" w:rsidRPr="005B0475">
        <w:rPr>
          <w:rFonts w:ascii="Times New Roman" w:hAnsi="Times New Roman" w:cs="Times New Roman"/>
          <w:sz w:val="24"/>
          <w:szCs w:val="24"/>
        </w:rPr>
        <w:t>yše</w:t>
      </w:r>
      <w:r w:rsidRPr="005B0475">
        <w:rPr>
          <w:rFonts w:ascii="Times New Roman" w:hAnsi="Times New Roman" w:cs="Times New Roman"/>
          <w:sz w:val="24"/>
          <w:szCs w:val="24"/>
        </w:rPr>
        <w:t xml:space="preserve"> stihnúť v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časovom limite uskutočniť pohyb svojou figúrkou a</w:t>
      </w:r>
      <w:r w:rsidR="005B0475">
        <w:rPr>
          <w:rFonts w:ascii="Times New Roman" w:hAnsi="Times New Roman" w:cs="Times New Roman"/>
          <w:sz w:val="24"/>
          <w:szCs w:val="24"/>
        </w:rPr>
        <w:t> </w:t>
      </w:r>
      <w:r w:rsidRPr="005B0475">
        <w:rPr>
          <w:rFonts w:ascii="Times New Roman" w:hAnsi="Times New Roman" w:cs="Times New Roman"/>
          <w:sz w:val="24"/>
          <w:szCs w:val="24"/>
        </w:rPr>
        <w:t>vziať si oba drahokamy.</w:t>
      </w:r>
    </w:p>
    <w:p w:rsidR="00653030" w:rsidRPr="005B0475" w:rsidRDefault="00653030" w:rsidP="00653030">
      <w:pPr>
        <w:pStyle w:val="Odsekzoznamu"/>
        <w:autoSpaceDE w:val="0"/>
        <w:autoSpaceDN w:val="0"/>
        <w:adjustRightInd w:val="0"/>
        <w:spacing w:after="0" w:line="240" w:lineRule="auto"/>
        <w:rPr>
          <w:rFonts w:ascii="TTE3949B28t00" w:hAnsi="TTE3949B28t00" w:cs="TTE3949B28t00"/>
          <w:sz w:val="24"/>
          <w:szCs w:val="24"/>
        </w:rPr>
      </w:pPr>
    </w:p>
    <w:p w:rsidR="006D6F3A" w:rsidRPr="005B0475" w:rsidRDefault="006D6F3A" w:rsidP="006D6F3A">
      <w:pPr>
        <w:autoSpaceDE w:val="0"/>
        <w:autoSpaceDN w:val="0"/>
        <w:adjustRightInd w:val="0"/>
        <w:spacing w:after="0" w:line="240" w:lineRule="auto"/>
        <w:rPr>
          <w:rFonts w:ascii="TTE3949B28t00" w:hAnsi="TTE3949B28t00" w:cs="TTE3949B28t00"/>
          <w:sz w:val="24"/>
          <w:szCs w:val="24"/>
        </w:rPr>
      </w:pPr>
    </w:p>
    <w:p w:rsidR="006D6F3A" w:rsidRPr="005B0475" w:rsidRDefault="006D6F3A" w:rsidP="006D6F3A">
      <w:pPr>
        <w:autoSpaceDE w:val="0"/>
        <w:autoSpaceDN w:val="0"/>
        <w:adjustRightInd w:val="0"/>
        <w:spacing w:after="0" w:line="240" w:lineRule="auto"/>
        <w:rPr>
          <w:rFonts w:ascii="TTE3949B28t00" w:hAnsi="TTE3949B28t00" w:cs="TTE3949B28t00"/>
          <w:sz w:val="24"/>
          <w:szCs w:val="24"/>
        </w:rPr>
      </w:pPr>
    </w:p>
    <w:p w:rsidR="006D6F3A" w:rsidRPr="005B0475" w:rsidRDefault="006D6F3A" w:rsidP="006D6F3A">
      <w:pPr>
        <w:autoSpaceDE w:val="0"/>
        <w:autoSpaceDN w:val="0"/>
        <w:adjustRightInd w:val="0"/>
        <w:spacing w:after="0" w:line="240" w:lineRule="auto"/>
        <w:rPr>
          <w:rFonts w:ascii="TTE3949B28t00" w:hAnsi="TTE3949B28t00" w:cs="TTE3949B28t00"/>
          <w:sz w:val="24"/>
          <w:szCs w:val="24"/>
        </w:rPr>
      </w:pPr>
    </w:p>
    <w:p w:rsidR="006D6F3A" w:rsidRPr="005B0475" w:rsidRDefault="006D6F3A" w:rsidP="006D6F3A">
      <w:pPr>
        <w:autoSpaceDE w:val="0"/>
        <w:autoSpaceDN w:val="0"/>
        <w:adjustRightInd w:val="0"/>
        <w:spacing w:after="0" w:line="240" w:lineRule="auto"/>
        <w:rPr>
          <w:rFonts w:ascii="TTE3949B28t00" w:hAnsi="TTE3949B28t00" w:cs="TTE3949B28t00"/>
          <w:sz w:val="24"/>
          <w:szCs w:val="24"/>
        </w:rPr>
      </w:pPr>
    </w:p>
    <w:p w:rsidR="006D6F3A" w:rsidRPr="005B0475" w:rsidRDefault="006D6F3A" w:rsidP="006D6F3A">
      <w:pPr>
        <w:autoSpaceDE w:val="0"/>
        <w:autoSpaceDN w:val="0"/>
        <w:adjustRightInd w:val="0"/>
        <w:spacing w:after="0" w:line="240" w:lineRule="auto"/>
        <w:rPr>
          <w:rFonts w:ascii="TTE3949B28t00" w:hAnsi="TTE3949B28t00" w:cs="TTE3949B28t00"/>
          <w:sz w:val="24"/>
          <w:szCs w:val="24"/>
        </w:rPr>
      </w:pPr>
    </w:p>
    <w:p w:rsidR="006D6F3A" w:rsidRPr="005B0475" w:rsidRDefault="006D6F3A" w:rsidP="006D6F3A">
      <w:pPr>
        <w:autoSpaceDE w:val="0"/>
        <w:autoSpaceDN w:val="0"/>
        <w:adjustRightInd w:val="0"/>
        <w:spacing w:after="0" w:line="240" w:lineRule="auto"/>
        <w:rPr>
          <w:rFonts w:ascii="TTE3949B28t00" w:hAnsi="TTE3949B28t00" w:cs="TTE3949B28t00"/>
          <w:sz w:val="24"/>
          <w:szCs w:val="24"/>
        </w:rPr>
      </w:pPr>
    </w:p>
    <w:p w:rsidR="006D6F3A" w:rsidRPr="005B0475" w:rsidRDefault="006D6F3A" w:rsidP="006D6F3A">
      <w:pPr>
        <w:autoSpaceDE w:val="0"/>
        <w:autoSpaceDN w:val="0"/>
        <w:adjustRightInd w:val="0"/>
        <w:spacing w:after="0" w:line="240" w:lineRule="auto"/>
        <w:rPr>
          <w:rFonts w:ascii="TTE3949B28t00" w:hAnsi="TTE3949B28t00" w:cs="TTE3949B28t00"/>
          <w:sz w:val="24"/>
          <w:szCs w:val="24"/>
        </w:rPr>
      </w:pPr>
    </w:p>
    <w:p w:rsidR="006D6F3A" w:rsidRDefault="00311BF0" w:rsidP="00311BF0">
      <w:pPr>
        <w:autoSpaceDE w:val="0"/>
        <w:autoSpaceDN w:val="0"/>
        <w:adjustRightInd w:val="0"/>
        <w:spacing w:after="0" w:line="240" w:lineRule="auto"/>
        <w:jc w:val="center"/>
        <w:rPr>
          <w:rFonts w:ascii="TTE3949B28t00" w:hAnsi="TTE3949B28t00" w:cs="TTE3949B28t00"/>
          <w:sz w:val="18"/>
          <w:szCs w:val="18"/>
        </w:rPr>
      </w:pPr>
      <w:r w:rsidRPr="00311BF0">
        <w:rPr>
          <w:rFonts w:ascii="TTE3949B28t00" w:hAnsi="TTE3949B28t00" w:cs="TTE3949B28t00"/>
          <w:sz w:val="18"/>
          <w:szCs w:val="18"/>
        </w:rPr>
        <w:t>P</w:t>
      </w:r>
      <w:r w:rsidR="005B0475" w:rsidRPr="00311BF0">
        <w:rPr>
          <w:rFonts w:ascii="TTE3949B28t00" w:hAnsi="TTE3949B28t00" w:cs="TTE3949B28t00"/>
          <w:sz w:val="18"/>
          <w:szCs w:val="18"/>
        </w:rPr>
        <w:t xml:space="preserve">reklad pre </w:t>
      </w:r>
      <w:proofErr w:type="spellStart"/>
      <w:r w:rsidRPr="00311BF0">
        <w:rPr>
          <w:rFonts w:ascii="TTE3949B28t00" w:hAnsi="TTE3949B28t00" w:cs="TTE3949B28t00"/>
          <w:sz w:val="18"/>
          <w:szCs w:val="18"/>
        </w:rPr>
        <w:t>www.i</w:t>
      </w:r>
      <w:r w:rsidR="00112E51">
        <w:rPr>
          <w:rFonts w:ascii="TTE3949B28t00" w:hAnsi="TTE3949B28t00" w:cs="TTE3949B28t00"/>
          <w:b/>
          <w:sz w:val="18"/>
          <w:szCs w:val="18"/>
        </w:rPr>
        <w:t>HRY</w:t>
      </w:r>
      <w:r w:rsidRPr="00311BF0">
        <w:rPr>
          <w:rFonts w:ascii="TTE3949B28t00" w:hAnsi="TTE3949B28t00" w:cs="TTE3949B28t00"/>
          <w:sz w:val="18"/>
          <w:szCs w:val="18"/>
        </w:rPr>
        <w:t>sko.sk</w:t>
      </w:r>
      <w:proofErr w:type="spellEnd"/>
      <w:r w:rsidR="005B0475" w:rsidRPr="00311BF0">
        <w:rPr>
          <w:rFonts w:ascii="TTE3949B28t00" w:hAnsi="TTE3949B28t00" w:cs="TTE3949B28t00"/>
          <w:sz w:val="18"/>
          <w:szCs w:val="18"/>
        </w:rPr>
        <w:t>:</w:t>
      </w:r>
      <w:r w:rsidRPr="00311BF0">
        <w:rPr>
          <w:rFonts w:ascii="TTE3949B28t00" w:hAnsi="TTE3949B28t00" w:cs="TTE3949B28t00"/>
          <w:sz w:val="18"/>
          <w:szCs w:val="18"/>
        </w:rPr>
        <w:t xml:space="preserve"> Matej „G“ </w:t>
      </w:r>
      <w:proofErr w:type="spellStart"/>
      <w:r w:rsidRPr="00311BF0">
        <w:rPr>
          <w:rFonts w:ascii="TTE3949B28t00" w:hAnsi="TTE3949B28t00" w:cs="TTE3949B28t00"/>
          <w:sz w:val="18"/>
          <w:szCs w:val="18"/>
        </w:rPr>
        <w:t>Tejbus</w:t>
      </w:r>
      <w:proofErr w:type="spellEnd"/>
      <w:r w:rsidRPr="00311BF0">
        <w:rPr>
          <w:rFonts w:ascii="TTE3949B28t00" w:hAnsi="TTE3949B28t00" w:cs="TTE3949B28t00"/>
          <w:sz w:val="18"/>
          <w:szCs w:val="18"/>
        </w:rPr>
        <w:t xml:space="preserve"> podľa prekladu Ladislava </w:t>
      </w:r>
      <w:proofErr w:type="spellStart"/>
      <w:r w:rsidRPr="00311BF0">
        <w:rPr>
          <w:rFonts w:ascii="TTE3949B28t00" w:hAnsi="TTE3949B28t00" w:cs="TTE3949B28t00"/>
          <w:sz w:val="18"/>
          <w:szCs w:val="18"/>
        </w:rPr>
        <w:t>Smejkala</w:t>
      </w:r>
      <w:proofErr w:type="spellEnd"/>
      <w:r w:rsidRPr="00311BF0">
        <w:rPr>
          <w:rFonts w:ascii="TTE3949B28t00" w:hAnsi="TTE3949B28t00" w:cs="TTE3949B28t00"/>
          <w:sz w:val="18"/>
          <w:szCs w:val="18"/>
        </w:rPr>
        <w:t>.</w:t>
      </w:r>
    </w:p>
    <w:p w:rsidR="00311BF0" w:rsidRPr="00311BF0" w:rsidRDefault="00311BF0" w:rsidP="00311BF0">
      <w:pPr>
        <w:autoSpaceDE w:val="0"/>
        <w:autoSpaceDN w:val="0"/>
        <w:adjustRightInd w:val="0"/>
        <w:spacing w:after="0" w:line="240" w:lineRule="auto"/>
        <w:jc w:val="center"/>
        <w:rPr>
          <w:rFonts w:cs="TTE3949B28t00"/>
          <w:sz w:val="18"/>
          <w:szCs w:val="18"/>
        </w:rPr>
      </w:pPr>
      <w:r>
        <w:rPr>
          <w:rFonts w:ascii="TTE3949B28t00" w:hAnsi="TTE3949B28t00" w:cs="TTE3949B28t00"/>
          <w:sz w:val="18"/>
          <w:szCs w:val="18"/>
        </w:rPr>
        <w:t>V prípade akýchkoľvek otázok sa môžete ozvať na info@ihrysko.sk</w:t>
      </w:r>
      <w:r>
        <w:rPr>
          <w:rFonts w:ascii="TTE3949B28t00" w:hAnsi="TTE3949B28t00" w:cs="TTE3949B28t00"/>
          <w:sz w:val="18"/>
          <w:szCs w:val="18"/>
          <w:lang w:val="en-US"/>
        </w:rPr>
        <w:t xml:space="preserve">, </w:t>
      </w:r>
      <w:proofErr w:type="spellStart"/>
      <w:r>
        <w:rPr>
          <w:rFonts w:ascii="TTE3949B28t00" w:hAnsi="TTE3949B28t00" w:cs="TTE3949B28t00"/>
          <w:sz w:val="18"/>
          <w:szCs w:val="18"/>
          <w:lang w:val="en-US"/>
        </w:rPr>
        <w:t>radi</w:t>
      </w:r>
      <w:proofErr w:type="spellEnd"/>
      <w:r>
        <w:rPr>
          <w:rFonts w:ascii="TTE3949B28t00" w:hAnsi="TTE3949B28t00" w:cs="TTE3949B28t00"/>
          <w:sz w:val="18"/>
          <w:szCs w:val="18"/>
          <w:lang w:val="en-US"/>
        </w:rPr>
        <w:t xml:space="preserve"> </w:t>
      </w:r>
      <w:proofErr w:type="spellStart"/>
      <w:r>
        <w:rPr>
          <w:rFonts w:ascii="TTE3949B28t00" w:hAnsi="TTE3949B28t00" w:cs="TTE3949B28t00"/>
          <w:sz w:val="18"/>
          <w:szCs w:val="18"/>
          <w:lang w:val="en-US"/>
        </w:rPr>
        <w:t>Vám</w:t>
      </w:r>
      <w:proofErr w:type="spellEnd"/>
      <w:r>
        <w:rPr>
          <w:rFonts w:ascii="TTE3949B28t00" w:hAnsi="TTE3949B28t00" w:cs="TTE3949B28t00"/>
          <w:sz w:val="18"/>
          <w:szCs w:val="18"/>
          <w:lang w:val="en-US"/>
        </w:rPr>
        <w:t xml:space="preserve"> </w:t>
      </w:r>
      <w:proofErr w:type="spellStart"/>
      <w:r>
        <w:rPr>
          <w:rFonts w:ascii="TTE3949B28t00" w:hAnsi="TTE3949B28t00" w:cs="TTE3949B28t00"/>
          <w:sz w:val="18"/>
          <w:szCs w:val="18"/>
          <w:lang w:val="en-US"/>
        </w:rPr>
        <w:t>pomôžeme</w:t>
      </w:r>
      <w:proofErr w:type="spellEnd"/>
      <w:r>
        <w:rPr>
          <w:rFonts w:ascii="TTE3949B28t00" w:hAnsi="TTE3949B28t00" w:cs="TTE3949B28t00"/>
          <w:sz w:val="18"/>
          <w:szCs w:val="18"/>
          <w:lang w:val="en-US"/>
        </w:rPr>
        <w:t>.</w:t>
      </w:r>
    </w:p>
    <w:sectPr w:rsidR="00311BF0" w:rsidRPr="00311BF0" w:rsidSect="005B04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TE395F74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949B2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171CF"/>
    <w:multiLevelType w:val="hybridMultilevel"/>
    <w:tmpl w:val="CD1A13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E3DEE"/>
    <w:multiLevelType w:val="hybridMultilevel"/>
    <w:tmpl w:val="26EA4B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1257E3"/>
    <w:multiLevelType w:val="hybridMultilevel"/>
    <w:tmpl w:val="DFBAA6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246984"/>
    <w:multiLevelType w:val="hybridMultilevel"/>
    <w:tmpl w:val="6896B1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F1D7E"/>
    <w:multiLevelType w:val="hybridMultilevel"/>
    <w:tmpl w:val="50508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AC47EB"/>
    <w:multiLevelType w:val="hybridMultilevel"/>
    <w:tmpl w:val="6DBAE8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6F3A"/>
    <w:rsid w:val="00052D11"/>
    <w:rsid w:val="000A0CFB"/>
    <w:rsid w:val="00112E51"/>
    <w:rsid w:val="002F05D6"/>
    <w:rsid w:val="00311BF0"/>
    <w:rsid w:val="00377F98"/>
    <w:rsid w:val="003D13ED"/>
    <w:rsid w:val="0043388A"/>
    <w:rsid w:val="005B0475"/>
    <w:rsid w:val="005D6FE8"/>
    <w:rsid w:val="00653030"/>
    <w:rsid w:val="006760CA"/>
    <w:rsid w:val="006D6F3A"/>
    <w:rsid w:val="008A1BD4"/>
    <w:rsid w:val="008C3A42"/>
    <w:rsid w:val="008D7833"/>
    <w:rsid w:val="00A577A9"/>
    <w:rsid w:val="00BB0F08"/>
    <w:rsid w:val="00C2750F"/>
    <w:rsid w:val="00CB0138"/>
    <w:rsid w:val="00DA166E"/>
    <w:rsid w:val="00DA47C9"/>
    <w:rsid w:val="00E049EC"/>
    <w:rsid w:val="00E770EA"/>
    <w:rsid w:val="00EB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13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D6F3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B04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Ganjalf</dc:creator>
  <cp:lastModifiedBy>shop</cp:lastModifiedBy>
  <cp:revision>6</cp:revision>
  <cp:lastPrinted>2012-03-14T23:35:00Z</cp:lastPrinted>
  <dcterms:created xsi:type="dcterms:W3CDTF">2012-02-29T10:09:00Z</dcterms:created>
  <dcterms:modified xsi:type="dcterms:W3CDTF">2012-03-27T09:34:00Z</dcterms:modified>
</cp:coreProperties>
</file>